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B589" w14:textId="77777777" w:rsidR="00F07D14" w:rsidRDefault="00F07D14" w:rsidP="00F07D14">
      <w:pPr>
        <w:ind w:left="1800" w:hanging="360"/>
      </w:pPr>
    </w:p>
    <w:p w14:paraId="06F06FC7" w14:textId="77777777" w:rsidR="00F07D14" w:rsidRPr="00F07D14" w:rsidRDefault="00F07D14" w:rsidP="00F07D14">
      <w:pPr>
        <w:numPr>
          <w:ilvl w:val="0"/>
          <w:numId w:val="6"/>
        </w:numPr>
        <w:contextualSpacing/>
        <w:rPr>
          <w:rFonts w:eastAsiaTheme="minorHAnsi"/>
        </w:rPr>
      </w:pPr>
      <w:r w:rsidRPr="00F07D14">
        <w:rPr>
          <w:rFonts w:eastAsiaTheme="minorHAnsi"/>
        </w:rPr>
        <w:t xml:space="preserve">  </w:t>
      </w:r>
      <w:r w:rsidRPr="00F07D14">
        <w:rPr>
          <w:rFonts w:eastAsiaTheme="minorHAnsi"/>
        </w:rPr>
        <w:tab/>
        <w:t>General</w:t>
      </w:r>
    </w:p>
    <w:p w14:paraId="50FCDFBD" w14:textId="77777777" w:rsidR="00F07D14" w:rsidRPr="00F07D14" w:rsidRDefault="00F07D14" w:rsidP="00F07D14">
      <w:pPr>
        <w:ind w:left="720"/>
        <w:contextualSpacing/>
        <w:rPr>
          <w:rFonts w:eastAsiaTheme="minorHAnsi"/>
        </w:rPr>
      </w:pPr>
    </w:p>
    <w:p w14:paraId="10202337" w14:textId="28A7A032" w:rsidR="00F07D14" w:rsidRPr="00F07D14" w:rsidRDefault="00F07D14" w:rsidP="00F07D14">
      <w:pPr>
        <w:numPr>
          <w:ilvl w:val="0"/>
          <w:numId w:val="7"/>
        </w:numPr>
        <w:contextualSpacing/>
        <w:rPr>
          <w:rFonts w:eastAsiaTheme="minorHAnsi"/>
        </w:rPr>
      </w:pPr>
      <w:r w:rsidRPr="00F07D14">
        <w:rPr>
          <w:rFonts w:eastAsiaTheme="minorHAnsi"/>
        </w:rPr>
        <w:t xml:space="preserve"> Manufacturers:  </w:t>
      </w:r>
      <w:r w:rsidR="007172EA">
        <w:rPr>
          <w:rFonts w:eastAsiaTheme="minorHAnsi"/>
        </w:rPr>
        <w:t xml:space="preserve">Automation Components, Inc., </w:t>
      </w:r>
      <w:r w:rsidRPr="00F07D14">
        <w:rPr>
          <w:rFonts w:eastAsiaTheme="minorHAnsi"/>
        </w:rPr>
        <w:t xml:space="preserve">QEL or </w:t>
      </w:r>
      <w:r w:rsidR="007172EA">
        <w:rPr>
          <w:rFonts w:eastAsiaTheme="minorHAnsi"/>
        </w:rPr>
        <w:t xml:space="preserve">approved </w:t>
      </w:r>
      <w:r w:rsidRPr="00F07D14">
        <w:rPr>
          <w:rFonts w:eastAsiaTheme="minorHAnsi"/>
        </w:rPr>
        <w:t>equal</w:t>
      </w:r>
    </w:p>
    <w:p w14:paraId="3BF3A862" w14:textId="77777777" w:rsidR="00F07D14" w:rsidRPr="00F07D14" w:rsidRDefault="00F07D14" w:rsidP="00F07D14">
      <w:pPr>
        <w:ind w:left="2520"/>
        <w:contextualSpacing/>
        <w:rPr>
          <w:rFonts w:eastAsiaTheme="minorHAnsi"/>
        </w:rPr>
      </w:pPr>
    </w:p>
    <w:p w14:paraId="0D8F824F" w14:textId="77777777" w:rsidR="00F07D14" w:rsidRPr="00F07D14" w:rsidRDefault="00F07D14" w:rsidP="00F07D14">
      <w:pPr>
        <w:numPr>
          <w:ilvl w:val="0"/>
          <w:numId w:val="7"/>
        </w:numPr>
        <w:contextualSpacing/>
        <w:rPr>
          <w:rFonts w:eastAsiaTheme="minorHAnsi"/>
        </w:rPr>
      </w:pPr>
      <w:r w:rsidRPr="00F07D14">
        <w:rPr>
          <w:rFonts w:eastAsiaTheme="minorHAnsi"/>
        </w:rPr>
        <w:t>The Refrigerant Detection System shall consist of refrigerant detectors, refrigerant detection panel, a horn/strobe mounted inside and outside each entrance to the mechanical room.  The panel shall start the fans and shut the chillers down upon alarm levels.  A manual start/stop switch shall be mounted inside the room which shall start and stop the fans, and a manual switch mounted outside the mechanical room which shall start but not stop the fans and shall be reset from inside the mechanical room.</w:t>
      </w:r>
    </w:p>
    <w:p w14:paraId="5586C7D8" w14:textId="77777777" w:rsidR="00F07D14" w:rsidRPr="00F07D14" w:rsidRDefault="00F07D14" w:rsidP="00F07D14">
      <w:pPr>
        <w:ind w:left="720"/>
        <w:contextualSpacing/>
        <w:rPr>
          <w:rFonts w:eastAsiaTheme="minorHAnsi"/>
        </w:rPr>
      </w:pPr>
    </w:p>
    <w:p w14:paraId="2EAD9DAF" w14:textId="77777777" w:rsidR="00F07D14" w:rsidRPr="00F07D14" w:rsidRDefault="00F07D14" w:rsidP="00F07D14">
      <w:pPr>
        <w:numPr>
          <w:ilvl w:val="0"/>
          <w:numId w:val="7"/>
        </w:numPr>
        <w:contextualSpacing/>
        <w:rPr>
          <w:rFonts w:eastAsiaTheme="minorHAnsi"/>
        </w:rPr>
      </w:pPr>
      <w:r w:rsidRPr="00F07D14">
        <w:rPr>
          <w:rFonts w:eastAsiaTheme="minorHAnsi"/>
        </w:rPr>
        <w:t>The detectors shall be installed next to each chiller per manufacturer's recommendations.</w:t>
      </w:r>
    </w:p>
    <w:p w14:paraId="558711D9" w14:textId="77777777" w:rsidR="00F07D14" w:rsidRPr="00F07D14" w:rsidRDefault="00F07D14" w:rsidP="00F07D14">
      <w:pPr>
        <w:ind w:left="720"/>
        <w:contextualSpacing/>
        <w:rPr>
          <w:rFonts w:eastAsiaTheme="minorHAnsi"/>
        </w:rPr>
      </w:pPr>
    </w:p>
    <w:p w14:paraId="39C4926A" w14:textId="77777777" w:rsidR="00F07D14" w:rsidRPr="00F07D14" w:rsidRDefault="00F07D14" w:rsidP="00F07D14">
      <w:pPr>
        <w:numPr>
          <w:ilvl w:val="0"/>
          <w:numId w:val="7"/>
        </w:numPr>
        <w:contextualSpacing/>
        <w:rPr>
          <w:rFonts w:eastAsiaTheme="minorHAnsi"/>
        </w:rPr>
      </w:pPr>
      <w:r w:rsidRPr="00F07D14">
        <w:rPr>
          <w:rFonts w:eastAsiaTheme="minorHAnsi"/>
        </w:rPr>
        <w:t>Enclosure shall be NEMA 4X rated</w:t>
      </w:r>
    </w:p>
    <w:p w14:paraId="4531CB84" w14:textId="77777777" w:rsidR="00F07D14" w:rsidRPr="00F07D14" w:rsidRDefault="00F07D14" w:rsidP="00F07D14">
      <w:pPr>
        <w:ind w:left="720"/>
        <w:contextualSpacing/>
        <w:rPr>
          <w:rFonts w:eastAsiaTheme="minorHAnsi"/>
        </w:rPr>
      </w:pPr>
    </w:p>
    <w:p w14:paraId="22596D15" w14:textId="0B1FD650" w:rsidR="00F07D14" w:rsidRDefault="00F07D14" w:rsidP="00F07D14">
      <w:pPr>
        <w:numPr>
          <w:ilvl w:val="0"/>
          <w:numId w:val="7"/>
        </w:numPr>
        <w:contextualSpacing/>
        <w:rPr>
          <w:rFonts w:eastAsiaTheme="minorHAnsi"/>
        </w:rPr>
      </w:pPr>
      <w:r w:rsidRPr="00F07D14">
        <w:rPr>
          <w:rFonts w:eastAsiaTheme="minorHAnsi"/>
        </w:rPr>
        <w:t>Refrigerant detectors shall use RS-485 to communicate with the refrigerant detection panel.</w:t>
      </w:r>
    </w:p>
    <w:p w14:paraId="072D53AB" w14:textId="77777777" w:rsidR="0014511E" w:rsidRDefault="0014511E" w:rsidP="0014511E">
      <w:pPr>
        <w:pStyle w:val="ListParagraph"/>
        <w:rPr>
          <w:rFonts w:eastAsiaTheme="minorHAnsi"/>
        </w:rPr>
      </w:pPr>
    </w:p>
    <w:p w14:paraId="5F6D8251" w14:textId="77777777" w:rsidR="0014511E" w:rsidRPr="00F07D14" w:rsidRDefault="0014511E" w:rsidP="0014511E">
      <w:pPr>
        <w:ind w:left="2520"/>
        <w:contextualSpacing/>
        <w:rPr>
          <w:rFonts w:eastAsiaTheme="minorHAnsi"/>
        </w:rPr>
      </w:pPr>
    </w:p>
    <w:p w14:paraId="3E29B3E0" w14:textId="08213FBC" w:rsidR="000025AB" w:rsidRDefault="00F07D14" w:rsidP="00F07D14">
      <w:pPr>
        <w:pStyle w:val="ListParagraph"/>
        <w:numPr>
          <w:ilvl w:val="0"/>
          <w:numId w:val="5"/>
        </w:numPr>
      </w:pPr>
      <w:r>
        <w:t xml:space="preserve">                </w:t>
      </w:r>
      <w:r w:rsidR="00E91B6F">
        <w:t xml:space="preserve">Refrigerant </w:t>
      </w:r>
      <w:r w:rsidR="0009769D">
        <w:t xml:space="preserve">Detectors:  QIRF </w:t>
      </w:r>
    </w:p>
    <w:p w14:paraId="6FD4ACA2" w14:textId="77777777" w:rsidR="00FF138E" w:rsidRDefault="00FF138E" w:rsidP="00FF138E">
      <w:pPr>
        <w:pStyle w:val="ListParagraph"/>
        <w:ind w:left="1800"/>
      </w:pPr>
    </w:p>
    <w:p w14:paraId="0A862B58" w14:textId="4E935DEF" w:rsidR="0009769D" w:rsidRDefault="0009769D" w:rsidP="0009769D">
      <w:pPr>
        <w:pStyle w:val="ListParagraph"/>
        <w:numPr>
          <w:ilvl w:val="0"/>
          <w:numId w:val="1"/>
        </w:numPr>
      </w:pPr>
      <w:r>
        <w:t xml:space="preserve">The refrigerant detector shall have a </w:t>
      </w:r>
      <w:r w:rsidR="00AF6361">
        <w:t>temperature controlled</w:t>
      </w:r>
      <w:r>
        <w:t xml:space="preserve"> Infrared sensing element, alarm contacts, LCD display and status indicators in a NEMA 4X enclosure.  Detectors shall use RS-485 communication to the gas panel.</w:t>
      </w:r>
      <w:r w:rsidR="00403717">
        <w:t xml:space="preserve">  The detectors shall be mounted </w:t>
      </w:r>
      <w:r w:rsidR="00C4662A">
        <w:t>6” to 18” Above Floor Level.</w:t>
      </w:r>
      <w:r w:rsidR="002D47A3">
        <w:t xml:space="preserve">  Detectors shall have 0 – 1000 ppm sensing range, except for R123 which shall be 0 – 100 ppm range.</w:t>
      </w:r>
      <w:r w:rsidR="00AC58E5">
        <w:t xml:space="preserve">  There shall be one detector for each type of refrigerant in the chillers.</w:t>
      </w:r>
    </w:p>
    <w:p w14:paraId="2B0753FE" w14:textId="77777777" w:rsidR="00AF6361" w:rsidRDefault="00AF6361" w:rsidP="00AF6361">
      <w:pPr>
        <w:pStyle w:val="ListParagraph"/>
        <w:ind w:left="2520"/>
      </w:pPr>
    </w:p>
    <w:p w14:paraId="730D22E1" w14:textId="34E18BC9" w:rsidR="0009769D" w:rsidRDefault="00AF6361" w:rsidP="0009769D">
      <w:pPr>
        <w:pStyle w:val="ListParagraph"/>
        <w:numPr>
          <w:ilvl w:val="0"/>
          <w:numId w:val="1"/>
        </w:numPr>
      </w:pPr>
      <w:r>
        <w:t>The detectors shall have programmable alarm points and self-test diagnostics.</w:t>
      </w:r>
    </w:p>
    <w:p w14:paraId="611EA1BF" w14:textId="77777777" w:rsidR="00AF6361" w:rsidRDefault="00AF6361" w:rsidP="00AF6361">
      <w:pPr>
        <w:pStyle w:val="ListParagraph"/>
      </w:pPr>
    </w:p>
    <w:p w14:paraId="5A5DF220" w14:textId="07B1E57F" w:rsidR="00AF6361" w:rsidRDefault="004A5ED8" w:rsidP="0009769D">
      <w:pPr>
        <w:pStyle w:val="ListParagraph"/>
        <w:numPr>
          <w:ilvl w:val="0"/>
          <w:numId w:val="1"/>
        </w:numPr>
      </w:pPr>
      <w:r>
        <w:t>The d</w:t>
      </w:r>
      <w:r w:rsidR="00AF6361">
        <w:t xml:space="preserve">etectors shall be </w:t>
      </w:r>
      <w:r>
        <w:t>field selectable for multiple refrigerants</w:t>
      </w:r>
    </w:p>
    <w:p w14:paraId="6705B663" w14:textId="77777777" w:rsidR="00C4662A" w:rsidRDefault="00C4662A" w:rsidP="00C4662A">
      <w:pPr>
        <w:pStyle w:val="ListParagraph"/>
      </w:pPr>
    </w:p>
    <w:p w14:paraId="4EBDEBA3" w14:textId="4FB9C4F2" w:rsidR="00C4662A" w:rsidRDefault="0053287F" w:rsidP="00C4662A">
      <w:pPr>
        <w:pStyle w:val="ListParagraph"/>
        <w:ind w:left="2520"/>
      </w:pPr>
      <w:r>
        <w:t xml:space="preserve">   </w:t>
      </w:r>
      <w:r w:rsidR="00C4662A">
        <w:t>Power Requirements:</w:t>
      </w:r>
      <w:r w:rsidR="00C4662A">
        <w:tab/>
      </w:r>
      <w:r>
        <w:t xml:space="preserve">   </w:t>
      </w:r>
      <w:r w:rsidR="00C4662A">
        <w:t>24VDC or 24VAC; AC must not be grounded</w:t>
      </w:r>
    </w:p>
    <w:p w14:paraId="7203F86E" w14:textId="1D5E96DD" w:rsidR="00C4662A" w:rsidRDefault="00C4662A" w:rsidP="00C4662A">
      <w:pPr>
        <w:pStyle w:val="ListParagraph"/>
        <w:ind w:left="2520"/>
      </w:pPr>
    </w:p>
    <w:p w14:paraId="6D4E0F95" w14:textId="7AC76D51" w:rsidR="00C4662A" w:rsidRDefault="0053287F" w:rsidP="00C4662A">
      <w:pPr>
        <w:pStyle w:val="ListParagraph"/>
        <w:ind w:left="2520"/>
      </w:pPr>
      <w:r>
        <w:t xml:space="preserve">   </w:t>
      </w:r>
      <w:r w:rsidR="00C4662A">
        <w:t xml:space="preserve">Signal Output: </w:t>
      </w:r>
      <w:r w:rsidR="00C4662A">
        <w:tab/>
      </w:r>
      <w:r w:rsidR="00C4662A">
        <w:tab/>
      </w:r>
      <w:r>
        <w:t xml:space="preserve">   </w:t>
      </w:r>
      <w:r w:rsidR="00C4662A">
        <w:t>4-20mA or 2-10 VDC, Digital RS-485</w:t>
      </w:r>
    </w:p>
    <w:p w14:paraId="0B96682C" w14:textId="77777777" w:rsidR="00C4662A" w:rsidRDefault="00C4662A" w:rsidP="00C4662A">
      <w:pPr>
        <w:pStyle w:val="ListParagraph"/>
        <w:ind w:left="2520"/>
      </w:pPr>
    </w:p>
    <w:p w14:paraId="2015E191" w14:textId="252EBC4D" w:rsidR="002D47A3" w:rsidRDefault="002D47A3" w:rsidP="002D47A3">
      <w:pPr>
        <w:tabs>
          <w:tab w:val="left" w:pos="1615"/>
        </w:tabs>
        <w:spacing w:after="0"/>
      </w:pPr>
      <w:r>
        <w:tab/>
      </w:r>
      <w:r>
        <w:tab/>
        <w:t xml:space="preserve">        </w:t>
      </w:r>
      <w:r w:rsidR="0053287F">
        <w:t xml:space="preserve">   </w:t>
      </w:r>
      <w:r w:rsidR="00C4662A">
        <w:t>Relay:</w:t>
      </w:r>
      <w:r w:rsidR="00C4662A">
        <w:tab/>
      </w:r>
      <w:r w:rsidR="00C4662A">
        <w:tab/>
      </w:r>
      <w:r w:rsidR="00C4662A">
        <w:tab/>
        <w:t xml:space="preserve"> </w:t>
      </w:r>
      <w:r w:rsidR="0053287F">
        <w:t xml:space="preserve">  </w:t>
      </w:r>
      <w:r>
        <w:t>Three SPDT Form C dry contact, 1A @ 30VDC or</w:t>
      </w:r>
    </w:p>
    <w:p w14:paraId="01FE32D1" w14:textId="1E175045" w:rsidR="002D47A3" w:rsidRDefault="002D47A3" w:rsidP="002D47A3">
      <w:pPr>
        <w:tabs>
          <w:tab w:val="left" w:pos="1615"/>
        </w:tabs>
        <w:spacing w:after="0"/>
      </w:pPr>
      <w:r>
        <w:tab/>
      </w:r>
      <w:r>
        <w:tab/>
      </w:r>
      <w:r>
        <w:tab/>
      </w:r>
      <w:r>
        <w:tab/>
        <w:t xml:space="preserve">                              </w:t>
      </w:r>
      <w:r w:rsidR="0053287F">
        <w:t xml:space="preserve">  </w:t>
      </w:r>
      <w:r>
        <w:t xml:space="preserve">0.3A @ 125VAC (Resistive) </w:t>
      </w:r>
    </w:p>
    <w:p w14:paraId="29575565" w14:textId="1673BE97" w:rsidR="006E5254" w:rsidRDefault="006E5254" w:rsidP="002D47A3">
      <w:pPr>
        <w:tabs>
          <w:tab w:val="left" w:pos="1615"/>
        </w:tabs>
        <w:spacing w:after="0"/>
      </w:pPr>
    </w:p>
    <w:p w14:paraId="7163517D" w14:textId="7AA780C8" w:rsidR="006E5254" w:rsidRDefault="006E5254" w:rsidP="006E5254">
      <w:pPr>
        <w:tabs>
          <w:tab w:val="left" w:pos="1615"/>
        </w:tabs>
        <w:spacing w:after="0"/>
        <w:ind w:left="720" w:hanging="720"/>
      </w:pPr>
      <w:r>
        <w:tab/>
      </w:r>
      <w:r>
        <w:tab/>
        <w:t xml:space="preserve">                   </w:t>
      </w:r>
      <w:r w:rsidR="0053287F">
        <w:t xml:space="preserve">   </w:t>
      </w:r>
      <w:r>
        <w:t>Buzzer:</w:t>
      </w:r>
      <w:r>
        <w:tab/>
      </w:r>
      <w:r>
        <w:tab/>
      </w:r>
      <w:r>
        <w:tab/>
      </w:r>
      <w:r w:rsidR="0053287F">
        <w:t xml:space="preserve">   </w:t>
      </w:r>
      <w:r>
        <w:t>80 dB at 3.94" (10 cm), 2700 Hz (3 Programmable Tones)</w:t>
      </w:r>
    </w:p>
    <w:p w14:paraId="77215B09" w14:textId="0DCAE56B" w:rsidR="006E5254" w:rsidRDefault="006E5254" w:rsidP="006E5254">
      <w:pPr>
        <w:tabs>
          <w:tab w:val="left" w:pos="1615"/>
        </w:tabs>
        <w:spacing w:after="0"/>
        <w:ind w:left="720" w:hanging="720"/>
      </w:pPr>
      <w:r>
        <w:tab/>
      </w:r>
      <w:r>
        <w:tab/>
      </w:r>
      <w:r>
        <w:tab/>
        <w:t xml:space="preserve">       </w:t>
      </w:r>
    </w:p>
    <w:p w14:paraId="3BCFDF90" w14:textId="4E110A89" w:rsidR="006E5254" w:rsidRDefault="006E5254" w:rsidP="006E5254">
      <w:pPr>
        <w:tabs>
          <w:tab w:val="left" w:pos="1615"/>
        </w:tabs>
        <w:spacing w:after="0"/>
        <w:ind w:left="720" w:hanging="720"/>
      </w:pPr>
      <w:r>
        <w:t xml:space="preserve">                                                   </w:t>
      </w:r>
      <w:r w:rsidR="0053287F">
        <w:t xml:space="preserve">   </w:t>
      </w:r>
      <w:r>
        <w:t>S</w:t>
      </w:r>
      <w:r w:rsidR="0053287F">
        <w:t>e</w:t>
      </w:r>
      <w:r>
        <w:t>nsing Element:</w:t>
      </w:r>
      <w:r>
        <w:tab/>
      </w:r>
      <w:r>
        <w:tab/>
      </w:r>
      <w:r w:rsidR="0053287F">
        <w:t xml:space="preserve">    </w:t>
      </w:r>
      <w:r w:rsidR="000B207B">
        <w:t>Infrared, Temperature Controlled</w:t>
      </w:r>
    </w:p>
    <w:p w14:paraId="5569C73D" w14:textId="560D4F11" w:rsidR="00FF138E" w:rsidRDefault="00FF138E" w:rsidP="006E5254">
      <w:pPr>
        <w:tabs>
          <w:tab w:val="left" w:pos="1615"/>
        </w:tabs>
        <w:spacing w:after="0"/>
        <w:ind w:left="720" w:hanging="720"/>
      </w:pPr>
    </w:p>
    <w:p w14:paraId="579F2C32" w14:textId="4116E1B7" w:rsidR="00FF138E" w:rsidRDefault="00FF138E" w:rsidP="006E5254">
      <w:pPr>
        <w:tabs>
          <w:tab w:val="left" w:pos="1615"/>
        </w:tabs>
        <w:spacing w:after="0"/>
        <w:ind w:left="720" w:hanging="720"/>
      </w:pPr>
      <w:r>
        <w:tab/>
      </w:r>
      <w:r>
        <w:tab/>
      </w:r>
      <w:r>
        <w:tab/>
        <w:t xml:space="preserve">        </w:t>
      </w:r>
      <w:r w:rsidR="0053287F">
        <w:t xml:space="preserve">   </w:t>
      </w:r>
      <w:r>
        <w:t>Communications:</w:t>
      </w:r>
      <w:r>
        <w:tab/>
      </w:r>
      <w:r>
        <w:tab/>
      </w:r>
      <w:r w:rsidR="0053287F">
        <w:t xml:space="preserve">    </w:t>
      </w:r>
      <w:r>
        <w:t>RS-485 to gas control panel</w:t>
      </w:r>
    </w:p>
    <w:p w14:paraId="323AB2F4" w14:textId="10F0111C" w:rsidR="00FF138E" w:rsidRDefault="00FF138E" w:rsidP="006E5254">
      <w:pPr>
        <w:tabs>
          <w:tab w:val="left" w:pos="1615"/>
        </w:tabs>
        <w:spacing w:after="0"/>
        <w:ind w:left="720" w:hanging="720"/>
      </w:pPr>
    </w:p>
    <w:p w14:paraId="64CD2A2C" w14:textId="4FA1981C" w:rsidR="00FF138E" w:rsidRDefault="00FF138E" w:rsidP="006E5254">
      <w:pPr>
        <w:tabs>
          <w:tab w:val="left" w:pos="1615"/>
        </w:tabs>
        <w:spacing w:after="0"/>
        <w:ind w:left="720" w:hanging="720"/>
      </w:pPr>
      <w:r>
        <w:tab/>
      </w:r>
      <w:r>
        <w:tab/>
      </w:r>
      <w:r>
        <w:tab/>
        <w:t xml:space="preserve">        </w:t>
      </w:r>
      <w:r w:rsidR="0053287F">
        <w:t xml:space="preserve">   </w:t>
      </w:r>
      <w:r>
        <w:t>Warranty:</w:t>
      </w:r>
      <w:r>
        <w:tab/>
      </w:r>
      <w:r>
        <w:tab/>
      </w:r>
      <w:r w:rsidR="0053287F">
        <w:t xml:space="preserve">     </w:t>
      </w:r>
      <w:r>
        <w:t>2-Year Warranty</w:t>
      </w:r>
    </w:p>
    <w:p w14:paraId="0D3A69E1" w14:textId="77777777" w:rsidR="002D47A3" w:rsidRDefault="002D47A3" w:rsidP="002D47A3">
      <w:pPr>
        <w:tabs>
          <w:tab w:val="left" w:pos="1615"/>
        </w:tabs>
        <w:spacing w:after="0"/>
      </w:pPr>
    </w:p>
    <w:p w14:paraId="0657F07A" w14:textId="124684D3" w:rsidR="002D47A3" w:rsidRDefault="002D47A3" w:rsidP="002D47A3">
      <w:pPr>
        <w:tabs>
          <w:tab w:val="left" w:pos="1615"/>
        </w:tabs>
        <w:spacing w:after="0"/>
      </w:pPr>
      <w:r>
        <w:tab/>
      </w:r>
      <w:r>
        <w:tab/>
        <w:t xml:space="preserve">       </w:t>
      </w:r>
      <w:r w:rsidR="0053287F">
        <w:t xml:space="preserve">   </w:t>
      </w:r>
      <w:r>
        <w:t xml:space="preserve"> </w:t>
      </w:r>
      <w:r w:rsidR="0053287F">
        <w:t xml:space="preserve"> </w:t>
      </w:r>
      <w:r>
        <w:t>Accuracy:</w:t>
      </w:r>
      <w:r>
        <w:tab/>
      </w:r>
      <w:r>
        <w:tab/>
      </w:r>
      <w:r w:rsidR="0053287F">
        <w:t xml:space="preserve">   </w:t>
      </w:r>
      <w:r w:rsidR="00C41E21">
        <w:t xml:space="preserve"> </w:t>
      </w:r>
      <w:r w:rsidR="0053287F">
        <w:t xml:space="preserve"> </w:t>
      </w:r>
      <w:r>
        <w:t>+/- 3% of Reading</w:t>
      </w:r>
    </w:p>
    <w:p w14:paraId="5B9AA204" w14:textId="564652C3" w:rsidR="00B5306E" w:rsidRDefault="00B5306E" w:rsidP="002D47A3">
      <w:pPr>
        <w:tabs>
          <w:tab w:val="left" w:pos="1615"/>
        </w:tabs>
        <w:spacing w:after="0"/>
      </w:pPr>
    </w:p>
    <w:p w14:paraId="62E1DE7A" w14:textId="76D59A60" w:rsidR="00B5306E" w:rsidRDefault="00B5306E" w:rsidP="002D47A3">
      <w:pPr>
        <w:tabs>
          <w:tab w:val="left" w:pos="1615"/>
        </w:tabs>
        <w:spacing w:after="0"/>
      </w:pPr>
      <w:r>
        <w:tab/>
      </w:r>
      <w:r>
        <w:tab/>
        <w:t xml:space="preserve">        </w:t>
      </w:r>
      <w:r w:rsidR="0053287F">
        <w:t xml:space="preserve">    </w:t>
      </w:r>
      <w:r>
        <w:t>Coverage Area:</w:t>
      </w:r>
      <w:r>
        <w:tab/>
      </w:r>
      <w:r>
        <w:tab/>
      </w:r>
      <w:r w:rsidR="0053287F">
        <w:t xml:space="preserve"> </w:t>
      </w:r>
      <w:r>
        <w:t xml:space="preserve"> </w:t>
      </w:r>
      <w:r w:rsidR="0053287F">
        <w:t xml:space="preserve">   </w:t>
      </w:r>
      <w:r>
        <w:t xml:space="preserve">7500 Sq. Ft </w:t>
      </w:r>
      <w:r w:rsidR="00B66B4B">
        <w:t>or 49’ Radius</w:t>
      </w:r>
    </w:p>
    <w:p w14:paraId="1E50F990" w14:textId="2382C4BC" w:rsidR="00B66B4B" w:rsidRDefault="00B66B4B" w:rsidP="002D47A3">
      <w:pPr>
        <w:tabs>
          <w:tab w:val="left" w:pos="1615"/>
        </w:tabs>
        <w:spacing w:after="0"/>
      </w:pPr>
    </w:p>
    <w:p w14:paraId="6AC220D8" w14:textId="1138FB6D" w:rsidR="00B66B4B" w:rsidRDefault="00B66B4B" w:rsidP="002D47A3">
      <w:pPr>
        <w:tabs>
          <w:tab w:val="left" w:pos="1615"/>
        </w:tabs>
        <w:spacing w:after="0"/>
      </w:pPr>
      <w:r>
        <w:tab/>
      </w:r>
      <w:r>
        <w:tab/>
        <w:t xml:space="preserve">        </w:t>
      </w:r>
      <w:r w:rsidR="0053287F">
        <w:t xml:space="preserve">    O</w:t>
      </w:r>
      <w:r>
        <w:t>perating Temperature:</w:t>
      </w:r>
      <w:r>
        <w:tab/>
      </w:r>
      <w:r w:rsidR="0053287F">
        <w:t xml:space="preserve">    </w:t>
      </w:r>
      <w:r>
        <w:t>-49 to 149 F</w:t>
      </w:r>
      <w:r w:rsidR="006E5254">
        <w:t xml:space="preserve"> (-45 to 65 C)</w:t>
      </w:r>
    </w:p>
    <w:p w14:paraId="2E223BAC" w14:textId="7257F77E" w:rsidR="00FF138E" w:rsidRDefault="00FF138E" w:rsidP="002D47A3">
      <w:pPr>
        <w:tabs>
          <w:tab w:val="left" w:pos="1615"/>
        </w:tabs>
        <w:spacing w:after="0"/>
      </w:pPr>
    </w:p>
    <w:p w14:paraId="33BE9DF3" w14:textId="32BE52D0" w:rsidR="00FF138E" w:rsidRDefault="00FF138E" w:rsidP="002D47A3">
      <w:pPr>
        <w:tabs>
          <w:tab w:val="left" w:pos="1615"/>
        </w:tabs>
        <w:spacing w:after="0"/>
      </w:pPr>
    </w:p>
    <w:p w14:paraId="4A7BBFBE" w14:textId="4CEFBD5C" w:rsidR="00FF138E" w:rsidRDefault="00FF138E" w:rsidP="002D47A3">
      <w:pPr>
        <w:tabs>
          <w:tab w:val="left" w:pos="1615"/>
        </w:tabs>
        <w:spacing w:after="0"/>
      </w:pPr>
      <w:r>
        <w:tab/>
      </w:r>
      <w:r>
        <w:tab/>
      </w:r>
      <w:r>
        <w:tab/>
        <w:t>Please consult factory for other gas options and technical specifications</w:t>
      </w:r>
    </w:p>
    <w:p w14:paraId="24404BAA" w14:textId="51A3790C" w:rsidR="00FF138E" w:rsidRDefault="00FF138E" w:rsidP="002D47A3">
      <w:pPr>
        <w:tabs>
          <w:tab w:val="left" w:pos="1615"/>
        </w:tabs>
        <w:spacing w:after="0"/>
      </w:pPr>
    </w:p>
    <w:p w14:paraId="0767955C" w14:textId="2BD98F4A" w:rsidR="00FF138E" w:rsidRDefault="00FF138E" w:rsidP="002D47A3">
      <w:pPr>
        <w:tabs>
          <w:tab w:val="left" w:pos="1615"/>
        </w:tabs>
        <w:spacing w:after="0"/>
      </w:pPr>
    </w:p>
    <w:p w14:paraId="3E2F8FBA" w14:textId="229817CD" w:rsidR="00761A46" w:rsidRDefault="00F07D14" w:rsidP="00F07D14">
      <w:pPr>
        <w:pStyle w:val="ListParagraph"/>
        <w:numPr>
          <w:ilvl w:val="0"/>
          <w:numId w:val="5"/>
        </w:numPr>
        <w:tabs>
          <w:tab w:val="left" w:pos="1615"/>
        </w:tabs>
        <w:spacing w:after="0"/>
      </w:pPr>
      <w:r>
        <w:t xml:space="preserve">                </w:t>
      </w:r>
      <w:r w:rsidR="00FF138E">
        <w:t>Refrigerant Detection Controller</w:t>
      </w:r>
    </w:p>
    <w:p w14:paraId="7764940F" w14:textId="77777777" w:rsidR="00761A46" w:rsidRDefault="00761A46" w:rsidP="00761A46">
      <w:pPr>
        <w:pStyle w:val="ListParagraph"/>
        <w:tabs>
          <w:tab w:val="left" w:pos="1615"/>
        </w:tabs>
        <w:spacing w:after="0"/>
        <w:ind w:left="1800"/>
      </w:pPr>
    </w:p>
    <w:p w14:paraId="62569873" w14:textId="1DA3F879" w:rsidR="00761A46" w:rsidRDefault="00867A8C" w:rsidP="00761A46">
      <w:pPr>
        <w:pStyle w:val="ListParagraph"/>
        <w:numPr>
          <w:ilvl w:val="0"/>
          <w:numId w:val="3"/>
        </w:numPr>
        <w:tabs>
          <w:tab w:val="left" w:pos="1615"/>
        </w:tabs>
        <w:spacing w:after="0"/>
      </w:pPr>
      <w:r>
        <w:t xml:space="preserve">M-Controller: The M-Controller is a multi-channel controller and alarm unit that utilizes </w:t>
      </w:r>
      <w:r w:rsidR="00243685">
        <w:t xml:space="preserve">both </w:t>
      </w:r>
      <w:r>
        <w:t>digital and analog communications to interface with a maximum of 32 remote digital transmitters/sensors, and 8 analog transmitters/sensors. Has four parallel RS-485 communication ports and three DPDT programmable relays.  Common relay configurations include voting, averaging, delay on actuation and de-actuation, normally/not-normally energized and latching. RS-422 output responds as Modbus RTU to BAS.</w:t>
      </w:r>
    </w:p>
    <w:p w14:paraId="7A9E9E76" w14:textId="77777777" w:rsidR="00761A46" w:rsidRDefault="00761A46" w:rsidP="00761A46">
      <w:pPr>
        <w:pStyle w:val="ListParagraph"/>
        <w:tabs>
          <w:tab w:val="left" w:pos="1615"/>
        </w:tabs>
        <w:spacing w:after="0"/>
        <w:ind w:left="1800"/>
      </w:pPr>
    </w:p>
    <w:p w14:paraId="4002E3D4" w14:textId="18AA1AEE" w:rsidR="00867A8C" w:rsidRDefault="00867A8C" w:rsidP="00761A46">
      <w:pPr>
        <w:pStyle w:val="ListParagraph"/>
        <w:numPr>
          <w:ilvl w:val="0"/>
          <w:numId w:val="3"/>
        </w:numPr>
        <w:tabs>
          <w:tab w:val="left" w:pos="1615"/>
        </w:tabs>
        <w:spacing w:after="0"/>
      </w:pPr>
      <w:r>
        <w:t>Q-Controller:  Can accept up to 128 digital sensors using RS-485 communication on four parallel ports.  Has four SPDT programmable relays.  Common relay configurations include voting, averaging, delay on actuation and de-actuation, normally/not-normally energized and latching.  Modbus RTU output and optional BACnet IP to BAS for monitoring.</w:t>
      </w:r>
    </w:p>
    <w:p w14:paraId="02623B16" w14:textId="77777777" w:rsidR="00D11ADC" w:rsidRDefault="00D11ADC" w:rsidP="00D11ADC">
      <w:pPr>
        <w:pStyle w:val="ListParagraph"/>
      </w:pPr>
    </w:p>
    <w:p w14:paraId="50D7D063" w14:textId="4C8A4725" w:rsidR="00D11ADC" w:rsidRDefault="00D11ADC" w:rsidP="00D11ADC">
      <w:pPr>
        <w:tabs>
          <w:tab w:val="left" w:pos="1615"/>
        </w:tabs>
        <w:spacing w:after="0"/>
      </w:pPr>
    </w:p>
    <w:p w14:paraId="6FD8305A" w14:textId="652D2D8A" w:rsidR="00D11ADC" w:rsidRDefault="00D11ADC" w:rsidP="00F07D14">
      <w:pPr>
        <w:pStyle w:val="ListParagraph"/>
        <w:numPr>
          <w:ilvl w:val="0"/>
          <w:numId w:val="5"/>
        </w:numPr>
        <w:tabs>
          <w:tab w:val="left" w:pos="1615"/>
        </w:tabs>
        <w:spacing w:after="0"/>
      </w:pPr>
      <w:r>
        <w:t xml:space="preserve"> </w:t>
      </w:r>
      <w:r w:rsidR="00F07D14">
        <w:t xml:space="preserve">             </w:t>
      </w:r>
      <w:r>
        <w:t xml:space="preserve">Sequence of Operation for </w:t>
      </w:r>
      <w:r w:rsidR="004B11BD">
        <w:t>refrigerant</w:t>
      </w:r>
      <w:r>
        <w:t xml:space="preserve"> detection</w:t>
      </w:r>
    </w:p>
    <w:p w14:paraId="050D597B" w14:textId="6C2E6F37" w:rsidR="003F497F" w:rsidRDefault="003F497F" w:rsidP="003F497F">
      <w:pPr>
        <w:pStyle w:val="ListParagraph"/>
        <w:tabs>
          <w:tab w:val="left" w:pos="1615"/>
        </w:tabs>
        <w:spacing w:after="0"/>
        <w:ind w:left="644"/>
      </w:pPr>
    </w:p>
    <w:p w14:paraId="4C6D7F46" w14:textId="2AE33B01" w:rsidR="003F497F" w:rsidRDefault="003F497F" w:rsidP="003F497F">
      <w:pPr>
        <w:pStyle w:val="ListParagraph"/>
        <w:tabs>
          <w:tab w:val="left" w:pos="1615"/>
        </w:tabs>
        <w:spacing w:after="0"/>
        <w:ind w:left="644"/>
      </w:pPr>
      <w:r>
        <w:tab/>
        <w:t>Settings</w:t>
      </w:r>
    </w:p>
    <w:p w14:paraId="4BAF6681" w14:textId="22FC4B64" w:rsidR="003F497F" w:rsidRDefault="003F497F" w:rsidP="003F497F">
      <w:pPr>
        <w:pStyle w:val="ListParagraph"/>
        <w:tabs>
          <w:tab w:val="left" w:pos="1615"/>
        </w:tabs>
        <w:spacing w:after="0"/>
        <w:ind w:left="644"/>
      </w:pPr>
    </w:p>
    <w:p w14:paraId="252E970D" w14:textId="77777777" w:rsidR="003F497F" w:rsidRDefault="003F497F" w:rsidP="003F497F">
      <w:pPr>
        <w:pStyle w:val="ListParagraph"/>
        <w:numPr>
          <w:ilvl w:val="0"/>
          <w:numId w:val="8"/>
        </w:numPr>
      </w:pPr>
      <w:r>
        <w:t>M-Switch and R-Switch are used as Fan Switches.</w:t>
      </w:r>
    </w:p>
    <w:p w14:paraId="1DF35DE2" w14:textId="42866A7C" w:rsidR="003F497F" w:rsidRDefault="003F497F" w:rsidP="003F497F">
      <w:pPr>
        <w:pStyle w:val="ListParagraph"/>
        <w:numPr>
          <w:ilvl w:val="0"/>
          <w:numId w:val="8"/>
        </w:numPr>
      </w:pPr>
      <w:r>
        <w:t xml:space="preserve">The </w:t>
      </w:r>
      <w:r w:rsidR="00136877">
        <w:t>sw</w:t>
      </w:r>
      <w:r>
        <w:t xml:space="preserve">itch located outside the </w:t>
      </w:r>
      <w:r w:rsidR="00136877">
        <w:t>m</w:t>
      </w:r>
      <w:r>
        <w:t>echanical room is set to be Latched</w:t>
      </w:r>
      <w:r w:rsidR="00136877">
        <w:t>; capable of starting but not stopping ventilation</w:t>
      </w:r>
      <w:r>
        <w:t>.</w:t>
      </w:r>
    </w:p>
    <w:p w14:paraId="3AC4F9AC" w14:textId="2FA76FE5" w:rsidR="003F497F" w:rsidRDefault="003F497F" w:rsidP="003F497F">
      <w:pPr>
        <w:pStyle w:val="ListParagraph"/>
        <w:numPr>
          <w:ilvl w:val="0"/>
          <w:numId w:val="8"/>
        </w:numPr>
      </w:pPr>
      <w:r>
        <w:t xml:space="preserve">The </w:t>
      </w:r>
      <w:r w:rsidR="00136877">
        <w:t>s</w:t>
      </w:r>
      <w:r>
        <w:t xml:space="preserve">witch located inside the </w:t>
      </w:r>
      <w:r w:rsidR="00136877">
        <w:t>m</w:t>
      </w:r>
      <w:r>
        <w:t>echanical room is non-latching</w:t>
      </w:r>
      <w:r w:rsidR="00136877">
        <w:t xml:space="preserve"> and capable of starting and stopping ventilation.</w:t>
      </w:r>
    </w:p>
    <w:p w14:paraId="0AFF0718" w14:textId="3BDD7884" w:rsidR="003F497F" w:rsidRDefault="003F497F" w:rsidP="003F497F">
      <w:pPr>
        <w:pStyle w:val="ListParagraph"/>
        <w:numPr>
          <w:ilvl w:val="0"/>
          <w:numId w:val="8"/>
        </w:numPr>
      </w:pPr>
      <w:r>
        <w:t xml:space="preserve">The </w:t>
      </w:r>
      <w:r w:rsidR="00136877">
        <w:t>reset s</w:t>
      </w:r>
      <w:r>
        <w:t xml:space="preserve">witch located inside the </w:t>
      </w:r>
      <w:r w:rsidR="00136877">
        <w:t>m</w:t>
      </w:r>
      <w:r>
        <w:t xml:space="preserve">echanical room shall be capable of resetting the switch outside the </w:t>
      </w:r>
      <w:r w:rsidR="00136877">
        <w:t>m</w:t>
      </w:r>
      <w:r>
        <w:t>echanical room.</w:t>
      </w:r>
    </w:p>
    <w:p w14:paraId="4DD7B151" w14:textId="70D80CE6" w:rsidR="003F497F" w:rsidRDefault="00136877" w:rsidP="003F497F">
      <w:pPr>
        <w:pStyle w:val="ListParagraph"/>
        <w:numPr>
          <w:ilvl w:val="0"/>
          <w:numId w:val="8"/>
        </w:numPr>
      </w:pPr>
      <w:r>
        <w:t>Relays on the refrigerant detection panel shall be set to Latching.</w:t>
      </w:r>
      <w:r w:rsidR="003F497F">
        <w:t xml:space="preserve"> </w:t>
      </w:r>
    </w:p>
    <w:p w14:paraId="73298ADC" w14:textId="279BD5BD" w:rsidR="00D11ADC" w:rsidRDefault="00D11ADC" w:rsidP="00D11ADC">
      <w:pPr>
        <w:pStyle w:val="ListParagraph"/>
        <w:tabs>
          <w:tab w:val="left" w:pos="1615"/>
        </w:tabs>
        <w:spacing w:after="0"/>
        <w:ind w:left="1800"/>
      </w:pPr>
      <w:r>
        <w:tab/>
      </w:r>
      <w:r>
        <w:tab/>
      </w:r>
    </w:p>
    <w:p w14:paraId="58D05440" w14:textId="32FDD847" w:rsidR="00A2596B" w:rsidRDefault="00B05233" w:rsidP="00D11ADC">
      <w:pPr>
        <w:pStyle w:val="ListParagraph"/>
        <w:numPr>
          <w:ilvl w:val="0"/>
          <w:numId w:val="4"/>
        </w:numPr>
        <w:tabs>
          <w:tab w:val="left" w:pos="1615"/>
        </w:tabs>
        <w:spacing w:after="0"/>
      </w:pPr>
      <w:r>
        <w:t xml:space="preserve">If any refrigerant detector reaches the first alarm level of 500 ppm (50 ppm </w:t>
      </w:r>
      <w:r w:rsidR="0032103F">
        <w:t xml:space="preserve">for </w:t>
      </w:r>
      <w:r>
        <w:t xml:space="preserve">R123), </w:t>
      </w:r>
      <w:r w:rsidR="0032103F">
        <w:t xml:space="preserve">a </w:t>
      </w:r>
      <w:r w:rsidR="00D35F20">
        <w:t xml:space="preserve">relay </w:t>
      </w:r>
      <w:r w:rsidR="0032103F">
        <w:t xml:space="preserve">signal shall be sent from the M-Controller to start </w:t>
      </w:r>
      <w:r>
        <w:t xml:space="preserve">the fans </w:t>
      </w:r>
      <w:r w:rsidR="00A2596B">
        <w:t xml:space="preserve">and </w:t>
      </w:r>
      <w:r w:rsidR="0032103F">
        <w:t xml:space="preserve">to activate </w:t>
      </w:r>
      <w:r w:rsidR="00A2596B">
        <w:t>the horn/strobe</w:t>
      </w:r>
      <w:r w:rsidR="0032103F">
        <w:t>.</w:t>
      </w:r>
    </w:p>
    <w:p w14:paraId="79281782" w14:textId="77777777" w:rsidR="00A2596B" w:rsidRDefault="00A2596B" w:rsidP="00A2596B">
      <w:pPr>
        <w:tabs>
          <w:tab w:val="left" w:pos="1615"/>
        </w:tabs>
        <w:spacing w:after="0"/>
      </w:pPr>
    </w:p>
    <w:p w14:paraId="20637F91" w14:textId="6F123F69" w:rsidR="00D11ADC" w:rsidRDefault="00A2596B" w:rsidP="00A2596B">
      <w:pPr>
        <w:pStyle w:val="ListParagraph"/>
        <w:numPr>
          <w:ilvl w:val="0"/>
          <w:numId w:val="4"/>
        </w:numPr>
        <w:tabs>
          <w:tab w:val="left" w:pos="1615"/>
        </w:tabs>
        <w:spacing w:after="0"/>
      </w:pPr>
      <w:r>
        <w:t xml:space="preserve">If any refrigerant reaches the second alarm level of 750 ppm (75 ppm </w:t>
      </w:r>
      <w:r w:rsidR="0032103F">
        <w:t xml:space="preserve">for </w:t>
      </w:r>
      <w:r>
        <w:t xml:space="preserve">R123), the </w:t>
      </w:r>
      <w:r w:rsidR="0032103F">
        <w:t xml:space="preserve">M- Controller shall </w:t>
      </w:r>
      <w:r w:rsidR="008E15AF">
        <w:t>activate a second relay to alert the BAS.</w:t>
      </w:r>
    </w:p>
    <w:p w14:paraId="5C2C725E" w14:textId="77777777" w:rsidR="0032103F" w:rsidRDefault="0032103F" w:rsidP="0032103F">
      <w:pPr>
        <w:pStyle w:val="ListParagraph"/>
      </w:pPr>
    </w:p>
    <w:p w14:paraId="066B446B" w14:textId="0A6464B7" w:rsidR="0032103F" w:rsidRDefault="000A75AF" w:rsidP="00A2596B">
      <w:pPr>
        <w:pStyle w:val="ListParagraph"/>
        <w:numPr>
          <w:ilvl w:val="0"/>
          <w:numId w:val="4"/>
        </w:numPr>
        <w:tabs>
          <w:tab w:val="left" w:pos="1615"/>
        </w:tabs>
        <w:spacing w:after="0"/>
      </w:pPr>
      <w:r>
        <w:lastRenderedPageBreak/>
        <w:t>The relay for the</w:t>
      </w:r>
      <w:r w:rsidR="00053564">
        <w:t xml:space="preserve"> first alarm </w:t>
      </w:r>
      <w:r>
        <w:t xml:space="preserve">shall be Latched and must be manually reset </w:t>
      </w:r>
      <w:r w:rsidR="003775B5">
        <w:t>at the r</w:t>
      </w:r>
      <w:r w:rsidR="00053564">
        <w:t>efrigerant detection panel</w:t>
      </w:r>
      <w:r w:rsidR="003775B5">
        <w:t xml:space="preserve"> to turn of fans and horn/strobe</w:t>
      </w:r>
      <w:r w:rsidR="00053564">
        <w:t>.</w:t>
      </w:r>
    </w:p>
    <w:p w14:paraId="32F60E95" w14:textId="77777777" w:rsidR="00053564" w:rsidRDefault="00053564" w:rsidP="00053564">
      <w:pPr>
        <w:pStyle w:val="ListParagraph"/>
      </w:pPr>
    </w:p>
    <w:p w14:paraId="0EDC42A9" w14:textId="6B0C0D38" w:rsidR="00053564" w:rsidRDefault="00053564" w:rsidP="00A2596B">
      <w:pPr>
        <w:pStyle w:val="ListParagraph"/>
        <w:numPr>
          <w:ilvl w:val="0"/>
          <w:numId w:val="4"/>
        </w:numPr>
        <w:tabs>
          <w:tab w:val="left" w:pos="1615"/>
        </w:tabs>
        <w:spacing w:after="0"/>
      </w:pPr>
      <w:r>
        <w:t>The relay for the second alarm shall be Latched and must be manually re</w:t>
      </w:r>
      <w:r w:rsidR="008E15AF">
        <w:t>set.</w:t>
      </w:r>
    </w:p>
    <w:p w14:paraId="50CE5C59" w14:textId="4E9A1625" w:rsidR="00C4662A" w:rsidRDefault="00C4662A" w:rsidP="00C4662A">
      <w:pPr>
        <w:pStyle w:val="ListParagraph"/>
        <w:ind w:left="2520"/>
      </w:pPr>
    </w:p>
    <w:p w14:paraId="3B1A10A8" w14:textId="71FDD704" w:rsidR="0009769D" w:rsidRDefault="0009769D"/>
    <w:p w14:paraId="322EBA6D" w14:textId="45B2B8BF" w:rsidR="0009769D" w:rsidRDefault="0009769D">
      <w:r>
        <w:tab/>
      </w:r>
    </w:p>
    <w:sectPr w:rsidR="0009769D" w:rsidSect="006E52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B00"/>
    <w:multiLevelType w:val="hybridMultilevel"/>
    <w:tmpl w:val="9F587E4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06FF"/>
    <w:multiLevelType w:val="hybridMultilevel"/>
    <w:tmpl w:val="8B9097E4"/>
    <w:lvl w:ilvl="0" w:tplc="9D62379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C474A8A"/>
    <w:multiLevelType w:val="hybridMultilevel"/>
    <w:tmpl w:val="B27A6A62"/>
    <w:lvl w:ilvl="0" w:tplc="C16A7A2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975ED7"/>
    <w:multiLevelType w:val="hybridMultilevel"/>
    <w:tmpl w:val="9DD0B036"/>
    <w:lvl w:ilvl="0" w:tplc="08F88C72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45" w:hanging="360"/>
      </w:pPr>
    </w:lvl>
    <w:lvl w:ilvl="2" w:tplc="1009001B" w:tentative="1">
      <w:start w:val="1"/>
      <w:numFmt w:val="lowerRoman"/>
      <w:lvlText w:val="%3."/>
      <w:lvlJc w:val="right"/>
      <w:pPr>
        <w:ind w:left="4365" w:hanging="180"/>
      </w:pPr>
    </w:lvl>
    <w:lvl w:ilvl="3" w:tplc="1009000F" w:tentative="1">
      <w:start w:val="1"/>
      <w:numFmt w:val="decimal"/>
      <w:lvlText w:val="%4."/>
      <w:lvlJc w:val="left"/>
      <w:pPr>
        <w:ind w:left="5085" w:hanging="360"/>
      </w:pPr>
    </w:lvl>
    <w:lvl w:ilvl="4" w:tplc="10090019" w:tentative="1">
      <w:start w:val="1"/>
      <w:numFmt w:val="lowerLetter"/>
      <w:lvlText w:val="%5."/>
      <w:lvlJc w:val="left"/>
      <w:pPr>
        <w:ind w:left="5805" w:hanging="360"/>
      </w:pPr>
    </w:lvl>
    <w:lvl w:ilvl="5" w:tplc="1009001B" w:tentative="1">
      <w:start w:val="1"/>
      <w:numFmt w:val="lowerRoman"/>
      <w:lvlText w:val="%6."/>
      <w:lvlJc w:val="right"/>
      <w:pPr>
        <w:ind w:left="6525" w:hanging="180"/>
      </w:pPr>
    </w:lvl>
    <w:lvl w:ilvl="6" w:tplc="1009000F" w:tentative="1">
      <w:start w:val="1"/>
      <w:numFmt w:val="decimal"/>
      <w:lvlText w:val="%7."/>
      <w:lvlJc w:val="left"/>
      <w:pPr>
        <w:ind w:left="7245" w:hanging="360"/>
      </w:pPr>
    </w:lvl>
    <w:lvl w:ilvl="7" w:tplc="10090019" w:tentative="1">
      <w:start w:val="1"/>
      <w:numFmt w:val="lowerLetter"/>
      <w:lvlText w:val="%8."/>
      <w:lvlJc w:val="left"/>
      <w:pPr>
        <w:ind w:left="7965" w:hanging="360"/>
      </w:pPr>
    </w:lvl>
    <w:lvl w:ilvl="8" w:tplc="10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4" w15:restartNumberingAfterBreak="0">
    <w:nsid w:val="4D6E33AD"/>
    <w:multiLevelType w:val="hybridMultilevel"/>
    <w:tmpl w:val="50C28510"/>
    <w:lvl w:ilvl="0" w:tplc="85188E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88C12DD"/>
    <w:multiLevelType w:val="hybridMultilevel"/>
    <w:tmpl w:val="096A879C"/>
    <w:lvl w:ilvl="0" w:tplc="D910BE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09C709A"/>
    <w:multiLevelType w:val="hybridMultilevel"/>
    <w:tmpl w:val="C3BA6CFC"/>
    <w:lvl w:ilvl="0" w:tplc="55FE58B0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98" w:hanging="360"/>
      </w:pPr>
    </w:lvl>
    <w:lvl w:ilvl="2" w:tplc="1009001B" w:tentative="1">
      <w:start w:val="1"/>
      <w:numFmt w:val="lowerRoman"/>
      <w:lvlText w:val="%3."/>
      <w:lvlJc w:val="right"/>
      <w:pPr>
        <w:ind w:left="3218" w:hanging="180"/>
      </w:pPr>
    </w:lvl>
    <w:lvl w:ilvl="3" w:tplc="1009000F" w:tentative="1">
      <w:start w:val="1"/>
      <w:numFmt w:val="decimal"/>
      <w:lvlText w:val="%4."/>
      <w:lvlJc w:val="left"/>
      <w:pPr>
        <w:ind w:left="3938" w:hanging="360"/>
      </w:pPr>
    </w:lvl>
    <w:lvl w:ilvl="4" w:tplc="10090019" w:tentative="1">
      <w:start w:val="1"/>
      <w:numFmt w:val="lowerLetter"/>
      <w:lvlText w:val="%5."/>
      <w:lvlJc w:val="left"/>
      <w:pPr>
        <w:ind w:left="4658" w:hanging="360"/>
      </w:pPr>
    </w:lvl>
    <w:lvl w:ilvl="5" w:tplc="1009001B" w:tentative="1">
      <w:start w:val="1"/>
      <w:numFmt w:val="lowerRoman"/>
      <w:lvlText w:val="%6."/>
      <w:lvlJc w:val="right"/>
      <w:pPr>
        <w:ind w:left="5378" w:hanging="180"/>
      </w:pPr>
    </w:lvl>
    <w:lvl w:ilvl="6" w:tplc="1009000F" w:tentative="1">
      <w:start w:val="1"/>
      <w:numFmt w:val="decimal"/>
      <w:lvlText w:val="%7."/>
      <w:lvlJc w:val="left"/>
      <w:pPr>
        <w:ind w:left="6098" w:hanging="360"/>
      </w:pPr>
    </w:lvl>
    <w:lvl w:ilvl="7" w:tplc="10090019" w:tentative="1">
      <w:start w:val="1"/>
      <w:numFmt w:val="lowerLetter"/>
      <w:lvlText w:val="%8."/>
      <w:lvlJc w:val="left"/>
      <w:pPr>
        <w:ind w:left="6818" w:hanging="360"/>
      </w:pPr>
    </w:lvl>
    <w:lvl w:ilvl="8" w:tplc="1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13978A0"/>
    <w:multiLevelType w:val="hybridMultilevel"/>
    <w:tmpl w:val="1E8C4EC8"/>
    <w:lvl w:ilvl="0" w:tplc="43A8E782">
      <w:start w:val="1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44" w:hanging="360"/>
      </w:pPr>
    </w:lvl>
    <w:lvl w:ilvl="2" w:tplc="1009001B" w:tentative="1">
      <w:start w:val="1"/>
      <w:numFmt w:val="lowerRoman"/>
      <w:lvlText w:val="%3."/>
      <w:lvlJc w:val="right"/>
      <w:pPr>
        <w:ind w:left="4364" w:hanging="180"/>
      </w:pPr>
    </w:lvl>
    <w:lvl w:ilvl="3" w:tplc="1009000F" w:tentative="1">
      <w:start w:val="1"/>
      <w:numFmt w:val="decimal"/>
      <w:lvlText w:val="%4."/>
      <w:lvlJc w:val="left"/>
      <w:pPr>
        <w:ind w:left="5084" w:hanging="360"/>
      </w:pPr>
    </w:lvl>
    <w:lvl w:ilvl="4" w:tplc="10090019" w:tentative="1">
      <w:start w:val="1"/>
      <w:numFmt w:val="lowerLetter"/>
      <w:lvlText w:val="%5."/>
      <w:lvlJc w:val="left"/>
      <w:pPr>
        <w:ind w:left="5804" w:hanging="360"/>
      </w:pPr>
    </w:lvl>
    <w:lvl w:ilvl="5" w:tplc="1009001B" w:tentative="1">
      <w:start w:val="1"/>
      <w:numFmt w:val="lowerRoman"/>
      <w:lvlText w:val="%6."/>
      <w:lvlJc w:val="right"/>
      <w:pPr>
        <w:ind w:left="6524" w:hanging="180"/>
      </w:pPr>
    </w:lvl>
    <w:lvl w:ilvl="6" w:tplc="1009000F" w:tentative="1">
      <w:start w:val="1"/>
      <w:numFmt w:val="decimal"/>
      <w:lvlText w:val="%7."/>
      <w:lvlJc w:val="left"/>
      <w:pPr>
        <w:ind w:left="7244" w:hanging="360"/>
      </w:pPr>
    </w:lvl>
    <w:lvl w:ilvl="7" w:tplc="10090019" w:tentative="1">
      <w:start w:val="1"/>
      <w:numFmt w:val="lowerLetter"/>
      <w:lvlText w:val="%8."/>
      <w:lvlJc w:val="left"/>
      <w:pPr>
        <w:ind w:left="7964" w:hanging="360"/>
      </w:pPr>
    </w:lvl>
    <w:lvl w:ilvl="8" w:tplc="1009001B" w:tentative="1">
      <w:start w:val="1"/>
      <w:numFmt w:val="lowerRoman"/>
      <w:lvlText w:val="%9."/>
      <w:lvlJc w:val="right"/>
      <w:pPr>
        <w:ind w:left="8684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9D"/>
    <w:rsid w:val="000025AB"/>
    <w:rsid w:val="00012C3F"/>
    <w:rsid w:val="00053564"/>
    <w:rsid w:val="0009769D"/>
    <w:rsid w:val="000A75AF"/>
    <w:rsid w:val="000B207B"/>
    <w:rsid w:val="00136877"/>
    <w:rsid w:val="0014511E"/>
    <w:rsid w:val="00232C15"/>
    <w:rsid w:val="00243685"/>
    <w:rsid w:val="002D47A3"/>
    <w:rsid w:val="0032103F"/>
    <w:rsid w:val="003775B5"/>
    <w:rsid w:val="003F497F"/>
    <w:rsid w:val="00403717"/>
    <w:rsid w:val="00426818"/>
    <w:rsid w:val="004A5ED8"/>
    <w:rsid w:val="004B11BD"/>
    <w:rsid w:val="0053287F"/>
    <w:rsid w:val="006454BB"/>
    <w:rsid w:val="006E5254"/>
    <w:rsid w:val="007172EA"/>
    <w:rsid w:val="00761A46"/>
    <w:rsid w:val="00867A8C"/>
    <w:rsid w:val="008E15AF"/>
    <w:rsid w:val="00A2596B"/>
    <w:rsid w:val="00AC58E5"/>
    <w:rsid w:val="00AF6361"/>
    <w:rsid w:val="00B05233"/>
    <w:rsid w:val="00B5306E"/>
    <w:rsid w:val="00B66B4B"/>
    <w:rsid w:val="00C41E21"/>
    <w:rsid w:val="00C4662A"/>
    <w:rsid w:val="00D11ADC"/>
    <w:rsid w:val="00D35F20"/>
    <w:rsid w:val="00E91B6F"/>
    <w:rsid w:val="00F07D14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E032"/>
  <w15:chartTrackingRefBased/>
  <w15:docId w15:val="{65D91EA2-2FBE-4FBA-BF56-5B3A92D7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A46"/>
  </w:style>
  <w:style w:type="paragraph" w:styleId="Heading1">
    <w:name w:val="heading 1"/>
    <w:basedOn w:val="Normal"/>
    <w:next w:val="Normal"/>
    <w:link w:val="Heading1Char"/>
    <w:uiPriority w:val="9"/>
    <w:qFormat/>
    <w:rsid w:val="00761A4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A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A4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A4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A4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A4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A4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A4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A4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6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1A4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A4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A4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A4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A46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A4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A4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A4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A4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1A4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61A4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1A4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A4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A4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761A46"/>
    <w:rPr>
      <w:b/>
      <w:bCs/>
    </w:rPr>
  </w:style>
  <w:style w:type="character" w:styleId="Emphasis">
    <w:name w:val="Emphasis"/>
    <w:basedOn w:val="DefaultParagraphFont"/>
    <w:uiPriority w:val="20"/>
    <w:qFormat/>
    <w:rsid w:val="00761A46"/>
    <w:rPr>
      <w:i/>
      <w:iCs/>
    </w:rPr>
  </w:style>
  <w:style w:type="paragraph" w:styleId="NoSpacing">
    <w:name w:val="No Spacing"/>
    <w:uiPriority w:val="1"/>
    <w:qFormat/>
    <w:rsid w:val="00761A4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1A4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761A4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A4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A46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61A4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61A4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61A4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1A4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761A46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1A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EBE1C-D0B1-4C8F-AE62-DFDCB57D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Weise</dc:creator>
  <cp:keywords/>
  <dc:description/>
  <cp:lastModifiedBy>Dave Weise</cp:lastModifiedBy>
  <cp:revision>2</cp:revision>
  <dcterms:created xsi:type="dcterms:W3CDTF">2022-03-29T13:14:00Z</dcterms:created>
  <dcterms:modified xsi:type="dcterms:W3CDTF">2022-03-29T13:14:00Z</dcterms:modified>
</cp:coreProperties>
</file>